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8"/>
        <w:gridCol w:w="6581"/>
        <w:gridCol w:w="20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954405" cy="377825"/>
                  <wp:effectExtent l="19050" t="0" r="0" b="0"/>
                  <wp:docPr id="4" name="Imagem 4" descr="http://www.smarh.eng.ufmg.br/imagens/uf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http://www.smarh.eng.ufmg.br/imagens/uf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Universidade Federal de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Minas Gerais </w:t>
            </w:r>
          </w:p>
        </w:tc>
        <w:tc>
          <w:tcPr>
            <w:tcW w:w="6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drawing>
                <wp:inline distT="0" distB="0" distL="0" distR="0">
                  <wp:extent cx="1202690" cy="805180"/>
                  <wp:effectExtent l="19050" t="0" r="0" b="0"/>
                  <wp:docPr id="5" name="Imagem 5" descr="http://www.smarh.eng.ufmg.br/imagens/d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http://www.smarh.eng.ufmg.br/imagens/d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Programa de Pós-Graduação em Saneamento,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Meio Ambiente e Recursos Hídricos 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D8D8D8" w:themeFill="background1" w:themeFillShade="D9"/>
                <w:lang w:eastAsia="pt-BR"/>
              </w:rPr>
              <w:t>FORMULÁRIO DE INSCRIÇÃO PPG-SMARH/UFMG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7"/>
        <w:gridCol w:w="6219"/>
        <w:gridCol w:w="3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3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Número de Inscrição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(não preencher)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Data de inscrição: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Protocolo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(não preencher)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Nível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(doutorado)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:                                     Área de concentração pretentida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(saneamento/meio ambiente/hidráulica)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:                 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Linha de Pesquisa: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Idioma de Origem:                                                  1ª Língua estrangeira:                                 2ª Língua estrangeira: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35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D8D8D8" w:themeFill="background1" w:themeFillShade="D9"/>
                <w:lang w:eastAsia="pt-BR"/>
              </w:rPr>
              <w:t>DADOS DO ALUNO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0"/>
        <w:gridCol w:w="3969"/>
        <w:gridCol w:w="33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Sexo: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3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Data de nascimento: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Nacionalidade: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3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País de nascimento: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3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Passaporte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(para estrangeiro)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Número de documento de Identidade  e  C.P.F.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(se for Brasileiro)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: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35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D8D8D8" w:themeFill="background1" w:themeFillShade="D9"/>
                <w:lang w:eastAsia="pt-BR"/>
              </w:rPr>
              <w:t>ENDEREÇO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9"/>
        <w:gridCol w:w="41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9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Logradouro/Complemento/Rua: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4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Bairro: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11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CEP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(código postal)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1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Cidade/Estado/País: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0"/>
        <w:gridCol w:w="4344"/>
        <w:gridCol w:w="53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Telefone fixo: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4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Telefone Celular: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5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Telefone Comercial: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3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E-mail: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35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D8D8D8" w:themeFill="background1" w:themeFillShade="D9"/>
                <w:lang w:eastAsia="pt-BR"/>
              </w:rPr>
              <w:t>FORMAÇÃO UNIVERSITÁRIA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0"/>
        <w:gridCol w:w="3375"/>
        <w:gridCol w:w="33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6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Curso: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Instituição: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  <w:tc>
          <w:tcPr>
            <w:tcW w:w="3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Ano de graduação: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350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D8D8D8" w:themeFill="background1" w:themeFillShade="D9"/>
                <w:lang w:eastAsia="pt-BR"/>
              </w:rPr>
              <w:t>INFORMAÇÕES COMPLEMENTARES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</w:p>
    <w:tbl>
      <w:tblPr>
        <w:tblStyle w:val="4"/>
        <w:tblW w:w="135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Análise e Discussão do Projeto de Pesquisa e do Memorial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(será feito presencialmente  ou por SKYPE? Se for o caso informar endereço do SKYPE)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Professores indicados para preenchimento das cartas de recomendação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  <w:t>(informar 2 Nomes e e-mails deles)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1-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Email: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------------------------------------------------------------------------------------------------------------------------------------------------------------------------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2-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Email: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3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Possui alguma deficiência física: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66"/>
    <w:rsid w:val="00185B75"/>
    <w:rsid w:val="001E27AF"/>
    <w:rsid w:val="0047149D"/>
    <w:rsid w:val="004D4422"/>
    <w:rsid w:val="007D4135"/>
    <w:rsid w:val="008A33E9"/>
    <w:rsid w:val="009E77C3"/>
    <w:rsid w:val="00B00724"/>
    <w:rsid w:val="00BB6C66"/>
    <w:rsid w:val="00D74F59"/>
    <w:rsid w:val="00E204C0"/>
    <w:rsid w:val="00EC7C03"/>
    <w:rsid w:val="10A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246</Words>
  <Characters>1333</Characters>
  <Lines>11</Lines>
  <Paragraphs>3</Paragraphs>
  <TotalTime>2</TotalTime>
  <ScaleCrop>false</ScaleCrop>
  <LinksUpToDate>false</LinksUpToDate>
  <CharactersWithSpaces>1576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2018-05-03T11:50:00Z</dcterms:created>
  <dc:creator>Pós SMARH</dc:creator>
  <cp:lastModifiedBy>EEUFMG</cp:lastModifiedBy>
  <dcterms:modified xsi:type="dcterms:W3CDTF">2018-07-30T11:22:07Z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